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C8" w:rsidRPr="00FF0DC8" w:rsidRDefault="00FF0DC8" w:rsidP="00FF0D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F0DC8">
        <w:rPr>
          <w:rFonts w:ascii="Times New Roman" w:hAnsi="Times New Roman" w:cs="Times New Roman"/>
          <w:b/>
        </w:rPr>
        <w:t>АДМИНИСТРАЦИЯ</w:t>
      </w:r>
    </w:p>
    <w:p w:rsidR="00FF0DC8" w:rsidRPr="00FF0DC8" w:rsidRDefault="00FF0DC8" w:rsidP="00FF0D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F0DC8">
        <w:rPr>
          <w:rFonts w:ascii="Times New Roman" w:hAnsi="Times New Roman" w:cs="Times New Roman"/>
          <w:b/>
        </w:rPr>
        <w:t>ПЕТРОВСКОГО  СЕЛЬСКОГО ПОСЕЛЕНИЯ</w:t>
      </w:r>
    </w:p>
    <w:p w:rsidR="00FF0DC8" w:rsidRDefault="00FF0DC8" w:rsidP="00FF0DC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F0DC8" w:rsidRPr="00FF0DC8" w:rsidRDefault="00FF0DC8" w:rsidP="00FF0D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 w:rsidRPr="00FF0DC8">
        <w:rPr>
          <w:rFonts w:ascii="Times New Roman" w:hAnsi="Times New Roman" w:cs="Times New Roman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FF0DC8" w:rsidRPr="000540B7" w:rsidTr="002364B3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F0DC8" w:rsidRDefault="00FF0DC8" w:rsidP="002364B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FF0DC8" w:rsidRPr="000540B7" w:rsidRDefault="00FF0DC8" w:rsidP="002364B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E87B4F" w:rsidRDefault="00FF0DC8">
      <w:pPr>
        <w:pStyle w:val="20"/>
        <w:shd w:val="clear" w:color="auto" w:fill="auto"/>
        <w:tabs>
          <w:tab w:val="left" w:pos="4262"/>
          <w:tab w:val="left" w:pos="7848"/>
        </w:tabs>
        <w:spacing w:before="0" w:after="604" w:line="280" w:lineRule="exact"/>
      </w:pPr>
      <w:r>
        <w:t>10</w:t>
      </w:r>
      <w:r w:rsidR="00F97C77">
        <w:t>.01.202</w:t>
      </w:r>
      <w:r>
        <w:t>4</w:t>
      </w:r>
      <w:r w:rsidR="00F97C77">
        <w:tab/>
      </w:r>
      <w:r>
        <w:t xml:space="preserve">    </w:t>
      </w:r>
      <w:r w:rsidR="00F97C77">
        <w:t>№</w:t>
      </w:r>
      <w:r>
        <w:t xml:space="preserve"> 2</w:t>
      </w:r>
      <w:r w:rsidR="00F97C77">
        <w:tab/>
        <w:t>сл. Петровка</w:t>
      </w:r>
    </w:p>
    <w:p w:rsidR="00E87B4F" w:rsidRDefault="00F97C77">
      <w:pPr>
        <w:pStyle w:val="20"/>
        <w:shd w:val="clear" w:color="auto" w:fill="auto"/>
        <w:spacing w:before="0" w:after="600" w:line="322" w:lineRule="exact"/>
        <w:ind w:right="3960"/>
        <w:jc w:val="left"/>
      </w:pPr>
      <w:r>
        <w:t xml:space="preserve">Об утверждении Плана работы комиссии по предупреждению и ликвидации чрезвычайных ситуаций и обеспечению пожарной безопасности Администрации Петровского сельского </w:t>
      </w:r>
      <w:r w:rsidR="00FF0DC8">
        <w:t>поселения на 2024</w:t>
      </w:r>
      <w:r>
        <w:t xml:space="preserve"> год</w:t>
      </w:r>
    </w:p>
    <w:p w:rsidR="00E87B4F" w:rsidRDefault="00F97C77" w:rsidP="00FF0DC8">
      <w:pPr>
        <w:pStyle w:val="20"/>
        <w:shd w:val="clear" w:color="auto" w:fill="auto"/>
        <w:tabs>
          <w:tab w:val="left" w:pos="3576"/>
        </w:tabs>
        <w:spacing w:before="0" w:after="0" w:line="322" w:lineRule="exact"/>
        <w:ind w:firstLine="600"/>
      </w:pPr>
      <w:r>
        <w:t>Во исполнение Федеральных законов от 06.10.2003 № 131-ФЗ «Об общих принципах организации местного самоуправления в Российской Федерации» от 21 декабря 1994 года № 68-ФЗ «О защите населения и территорий от чрезвычайных ситуаций природного и техногенного характера», Постановления Правительства Российской Феде</w:t>
      </w:r>
      <w:r w:rsidR="00FF0DC8">
        <w:t xml:space="preserve">рации от 30 декабря 2003 года № </w:t>
      </w:r>
      <w:r>
        <w:t>794 «О единой государственной системе</w:t>
      </w:r>
      <w:r w:rsidR="00FF0DC8">
        <w:t xml:space="preserve"> </w:t>
      </w:r>
      <w:r>
        <w:t>предупреждения и ликвидации чрезвычайных ситуаций», Администрация Петровского сельского поселения</w:t>
      </w:r>
    </w:p>
    <w:p w:rsidR="00FF0DC8" w:rsidRDefault="00FF0DC8">
      <w:pPr>
        <w:pStyle w:val="20"/>
        <w:shd w:val="clear" w:color="auto" w:fill="auto"/>
        <w:spacing w:before="0" w:after="260" w:line="280" w:lineRule="exact"/>
        <w:ind w:left="4200"/>
        <w:jc w:val="left"/>
      </w:pPr>
    </w:p>
    <w:p w:rsidR="00E87B4F" w:rsidRDefault="00F97C77">
      <w:pPr>
        <w:pStyle w:val="20"/>
        <w:shd w:val="clear" w:color="auto" w:fill="auto"/>
        <w:spacing w:before="0" w:after="260" w:line="280" w:lineRule="exact"/>
        <w:ind w:left="4200"/>
        <w:jc w:val="left"/>
      </w:pPr>
      <w:r>
        <w:t>постановляет:</w:t>
      </w:r>
    </w:p>
    <w:p w:rsidR="00E87B4F" w:rsidRDefault="00F97C77">
      <w:pPr>
        <w:pStyle w:val="20"/>
        <w:numPr>
          <w:ilvl w:val="0"/>
          <w:numId w:val="1"/>
        </w:numPr>
        <w:shd w:val="clear" w:color="auto" w:fill="auto"/>
        <w:tabs>
          <w:tab w:val="left" w:pos="910"/>
        </w:tabs>
        <w:spacing w:before="0" w:after="0" w:line="370" w:lineRule="exact"/>
        <w:ind w:firstLine="600"/>
      </w:pPr>
      <w:r>
        <w:t>Утвердить План работы комиссии по предупреждению и ликвидации чрезвычайных ситуаций и пожарной безопасности Администрации Петровс</w:t>
      </w:r>
      <w:r w:rsidR="00FF0DC8">
        <w:t>кого сельского поселения на 2024</w:t>
      </w:r>
      <w:r>
        <w:t xml:space="preserve"> год, согласно приложению №1 к настоящему постановлению.</w:t>
      </w:r>
    </w:p>
    <w:p w:rsidR="00E87B4F" w:rsidRDefault="00F97C77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after="0" w:line="322" w:lineRule="exact"/>
        <w:ind w:firstLine="600"/>
      </w:pPr>
      <w:r>
        <w:t>Опубликовать настоящее постановление в Информационном бюллетене и разместить на официальном сайте Администрации Петровского сельского поселения.</w:t>
      </w:r>
    </w:p>
    <w:p w:rsidR="00E87B4F" w:rsidRDefault="00F97C77">
      <w:pPr>
        <w:pStyle w:val="20"/>
        <w:numPr>
          <w:ilvl w:val="0"/>
          <w:numId w:val="1"/>
        </w:numPr>
        <w:shd w:val="clear" w:color="auto" w:fill="auto"/>
        <w:tabs>
          <w:tab w:val="left" w:pos="905"/>
        </w:tabs>
        <w:spacing w:before="0" w:after="0" w:line="322" w:lineRule="exact"/>
        <w:ind w:firstLine="600"/>
      </w:pPr>
      <w:r>
        <w:t>Контроль за выполнением настоящего постановления оставляю за собой.</w:t>
      </w:r>
    </w:p>
    <w:p w:rsidR="00E87B4F" w:rsidRDefault="00F97C77">
      <w:pPr>
        <w:pStyle w:val="20"/>
        <w:numPr>
          <w:ilvl w:val="0"/>
          <w:numId w:val="1"/>
        </w:numPr>
        <w:shd w:val="clear" w:color="auto" w:fill="auto"/>
        <w:tabs>
          <w:tab w:val="left" w:pos="944"/>
        </w:tabs>
        <w:spacing w:before="0" w:after="0" w:line="322" w:lineRule="exact"/>
        <w:ind w:firstLine="600"/>
      </w:pPr>
      <w:r>
        <w:t>Настоящее постановление вступает в силу со дня его опубликования.</w:t>
      </w:r>
    </w:p>
    <w:p w:rsidR="007928C4" w:rsidRDefault="007928C4" w:rsidP="007928C4">
      <w:pPr>
        <w:pStyle w:val="20"/>
        <w:shd w:val="clear" w:color="auto" w:fill="auto"/>
        <w:tabs>
          <w:tab w:val="left" w:pos="944"/>
        </w:tabs>
        <w:spacing w:before="0" w:after="0" w:line="322" w:lineRule="exact"/>
      </w:pPr>
    </w:p>
    <w:p w:rsidR="007928C4" w:rsidRDefault="007928C4" w:rsidP="007928C4">
      <w:pPr>
        <w:pStyle w:val="20"/>
        <w:shd w:val="clear" w:color="auto" w:fill="auto"/>
        <w:tabs>
          <w:tab w:val="left" w:pos="944"/>
        </w:tabs>
        <w:spacing w:before="0" w:after="0" w:line="322" w:lineRule="exact"/>
      </w:pPr>
    </w:p>
    <w:p w:rsidR="007928C4" w:rsidRDefault="007928C4" w:rsidP="007928C4">
      <w:pPr>
        <w:pStyle w:val="20"/>
        <w:shd w:val="clear" w:color="auto" w:fill="auto"/>
        <w:tabs>
          <w:tab w:val="left" w:pos="944"/>
        </w:tabs>
        <w:spacing w:before="0" w:after="0" w:line="322" w:lineRule="exact"/>
      </w:pPr>
      <w:r>
        <w:t xml:space="preserve">Глава Администрации </w:t>
      </w:r>
    </w:p>
    <w:p w:rsidR="007928C4" w:rsidRDefault="007928C4" w:rsidP="007928C4">
      <w:pPr>
        <w:pStyle w:val="20"/>
        <w:shd w:val="clear" w:color="auto" w:fill="auto"/>
        <w:tabs>
          <w:tab w:val="left" w:pos="944"/>
        </w:tabs>
        <w:spacing w:before="0" w:after="0" w:line="322" w:lineRule="exact"/>
        <w:sectPr w:rsidR="007928C4">
          <w:pgSz w:w="11900" w:h="16840"/>
          <w:pgMar w:top="1158" w:right="681" w:bottom="1158" w:left="1719" w:header="0" w:footer="3" w:gutter="0"/>
          <w:cols w:space="720"/>
          <w:noEndnote/>
          <w:docGrid w:linePitch="360"/>
        </w:sectPr>
      </w:pPr>
      <w:r>
        <w:t>Петровского сельского  поселения                                               С</w:t>
      </w:r>
      <w:bookmarkStart w:id="0" w:name="_GoBack"/>
      <w:bookmarkEnd w:id="0"/>
      <w:r>
        <w:t>. В. Савельева</w:t>
      </w:r>
    </w:p>
    <w:p w:rsidR="00E87B4F" w:rsidRDefault="00F97C77">
      <w:pPr>
        <w:pStyle w:val="20"/>
        <w:shd w:val="clear" w:color="auto" w:fill="auto"/>
        <w:spacing w:before="0" w:after="0" w:line="317" w:lineRule="exact"/>
        <w:ind w:left="11240"/>
        <w:jc w:val="right"/>
      </w:pPr>
      <w:r>
        <w:lastRenderedPageBreak/>
        <w:t>Приложение 1 к постановлению Администрации Пет</w:t>
      </w:r>
      <w:r w:rsidR="00FF0DC8">
        <w:t>ровского сельского поселения от 10.01.2024 №2</w:t>
      </w:r>
    </w:p>
    <w:p w:rsidR="00E87B4F" w:rsidRDefault="00F97C77">
      <w:pPr>
        <w:pStyle w:val="40"/>
        <w:shd w:val="clear" w:color="auto" w:fill="auto"/>
        <w:spacing w:after="0" w:line="280" w:lineRule="exact"/>
        <w:ind w:right="20"/>
      </w:pPr>
      <w:r>
        <w:rPr>
          <w:rStyle w:val="43pt"/>
          <w:b/>
          <w:bCs/>
        </w:rPr>
        <w:t>ПЛАН</w:t>
      </w:r>
    </w:p>
    <w:p w:rsidR="00E87B4F" w:rsidRDefault="00F97C77">
      <w:pPr>
        <w:pStyle w:val="40"/>
        <w:shd w:val="clear" w:color="auto" w:fill="auto"/>
        <w:spacing w:after="0" w:line="322" w:lineRule="exact"/>
        <w:ind w:right="20"/>
      </w:pPr>
      <w:r>
        <w:t>Работы комиссии Администрации Петровского сельского поселения по предупреждению и ликвидации</w:t>
      </w:r>
      <w:r>
        <w:br/>
        <w:t>чрезвычайных ситуаций и обеспечен</w:t>
      </w:r>
      <w:r w:rsidR="00FF0DC8">
        <w:t>ию пожарной безопасности на 2024</w:t>
      </w:r>
      <w: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3931"/>
        <w:gridCol w:w="2059"/>
        <w:gridCol w:w="2222"/>
        <w:gridCol w:w="2088"/>
        <w:gridCol w:w="2462"/>
        <w:gridCol w:w="2006"/>
      </w:tblGrid>
      <w:tr w:rsidR="00E87B4F">
        <w:trPr>
          <w:trHeight w:hRule="exact" w:val="165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60" w:line="280" w:lineRule="exact"/>
              <w:ind w:left="200"/>
              <w:jc w:val="left"/>
            </w:pPr>
            <w:r>
              <w:t>№</w:t>
            </w:r>
          </w:p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60" w:after="0" w:line="280" w:lineRule="exact"/>
              <w:ind w:left="200"/>
              <w:jc w:val="left"/>
            </w:pPr>
            <w:r>
              <w:t>п\п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t>Наименование мероприятий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120" w:line="280" w:lineRule="exact"/>
              <w:jc w:val="center"/>
            </w:pPr>
            <w:r>
              <w:t>Срок</w:t>
            </w:r>
          </w:p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120" w:after="0" w:line="280" w:lineRule="exact"/>
              <w:jc w:val="center"/>
            </w:pPr>
            <w:r>
              <w:t>исполнения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t>Исполнители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280" w:lineRule="exact"/>
              <w:ind w:left="340"/>
              <w:jc w:val="left"/>
            </w:pPr>
            <w:r>
              <w:t>Кто готовит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t>Кто привлекается (приглашается)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2" w:lineRule="exact"/>
              <w:ind w:left="280" w:firstLine="120"/>
              <w:jc w:val="left"/>
            </w:pPr>
            <w:r>
              <w:t>Отметка о выполнении № решения (протокола)</w:t>
            </w:r>
          </w:p>
        </w:tc>
      </w:tr>
      <w:tr w:rsidR="00E87B4F">
        <w:trPr>
          <w:trHeight w:hRule="exact" w:val="331"/>
          <w:jc w:val="center"/>
        </w:trPr>
        <w:tc>
          <w:tcPr>
            <w:tcW w:w="154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1. Мероприятия по плану КЧС и ПБ Администрации</w:t>
            </w:r>
          </w:p>
        </w:tc>
      </w:tr>
      <w:tr w:rsidR="00E87B4F">
        <w:trPr>
          <w:trHeight w:hRule="exact" w:val="19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t xml:space="preserve">Заседание комиссии по вопросу: </w:t>
            </w:r>
            <w:r w:rsidR="00FF0DC8">
              <w:t>«О плане работы КЧС и ПБ на 2024</w:t>
            </w:r>
            <w:r>
              <w:t xml:space="preserve"> год»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t>январь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Председатель КЧС и ПБ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2" w:lineRule="exact"/>
              <w:ind w:left="440"/>
              <w:jc w:val="left"/>
            </w:pPr>
            <w:r>
              <w:t>Секретарь КЧС и ПБ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Члены комиссии, должностные лица</w:t>
            </w:r>
          </w:p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ответственные по рассматриваемому вопросу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7B4F">
        <w:trPr>
          <w:trHeight w:hRule="exact" w:val="195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t>Заседание комиссии по вопросу: «О мерах по подготовке к пропуску весеннего паводка на территории Петровского сельского поселения»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t>февраль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t>Председатель КЧС и ПБ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6" w:lineRule="exact"/>
              <w:ind w:left="440"/>
              <w:jc w:val="left"/>
            </w:pPr>
            <w:r>
              <w:t>Секретарь КЧС и ПБ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Члены комиссии, должностные лица</w:t>
            </w:r>
          </w:p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ответственные по рассматриваемому вопросу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7B4F">
        <w:trPr>
          <w:trHeight w:hRule="exact" w:val="164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t>Заседание комиссии по вопросу: «О мерах по обеспечению пожарной безопасности на территории Петровского сельского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t>март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Председатель КЧС и ПБ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2" w:lineRule="exact"/>
              <w:ind w:left="440"/>
              <w:jc w:val="left"/>
            </w:pPr>
            <w:r>
              <w:t>Секретарь КЧС и ПБ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Члены комиссии, должностные лица</w:t>
            </w:r>
          </w:p>
          <w:p w:rsidR="00E87B4F" w:rsidRDefault="00F97C77">
            <w:pPr>
              <w:pStyle w:val="20"/>
              <w:framePr w:w="15418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ответственные по рассматриваемому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7B4F" w:rsidRDefault="00E87B4F">
      <w:pPr>
        <w:framePr w:w="15418" w:wrap="notBeside" w:vAnchor="text" w:hAnchor="text" w:xAlign="center" w:y="1"/>
        <w:rPr>
          <w:sz w:val="2"/>
          <w:szCs w:val="2"/>
        </w:rPr>
      </w:pPr>
    </w:p>
    <w:p w:rsidR="00E87B4F" w:rsidRDefault="00E87B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3"/>
        <w:gridCol w:w="3931"/>
        <w:gridCol w:w="2054"/>
        <w:gridCol w:w="2227"/>
        <w:gridCol w:w="2083"/>
        <w:gridCol w:w="2462"/>
        <w:gridCol w:w="2021"/>
      </w:tblGrid>
      <w:tr w:rsidR="00E87B4F">
        <w:trPr>
          <w:trHeight w:hRule="exact" w:val="130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41"/>
              </w:rPr>
              <w:t>поселения в ходе подготовки к весенне-летнему пожароопасному периоду»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41"/>
              </w:rPr>
              <w:t>вопросу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7B4F">
        <w:trPr>
          <w:trHeight w:hRule="exact" w:val="227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41"/>
              </w:rPr>
              <w:t>4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Заседание комиссии по вопросу: «О состоянии противопожарной защиты объектов культуры, расположенных на территории Петровского сельского поселения»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41"/>
              </w:rPr>
              <w:t>апрель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line="280" w:lineRule="exact"/>
              <w:ind w:left="300"/>
              <w:jc w:val="left"/>
            </w:pPr>
            <w:r>
              <w:rPr>
                <w:rStyle w:val="41"/>
              </w:rPr>
              <w:t>Председатель</w:t>
            </w:r>
          </w:p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before="60" w:after="0" w:line="280" w:lineRule="exact"/>
            </w:pPr>
            <w:r>
              <w:rPr>
                <w:rStyle w:val="41"/>
              </w:rPr>
              <w:t>КЧСиПБ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  <w:ind w:left="440"/>
              <w:jc w:val="left"/>
            </w:pPr>
            <w:r>
              <w:rPr>
                <w:rStyle w:val="41"/>
              </w:rPr>
              <w:t>Секретарь КЧС и ПБ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Члены комиссии, должностные лица</w:t>
            </w:r>
          </w:p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ответственные по рассматриваемому вопросу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110" w:lineRule="exact"/>
              <w:ind w:left="1360"/>
              <w:jc w:val="left"/>
            </w:pPr>
            <w:r>
              <w:rPr>
                <w:rStyle w:val="455pt"/>
              </w:rPr>
              <w:t>»</w:t>
            </w:r>
          </w:p>
        </w:tc>
      </w:tr>
      <w:tr w:rsidR="00E87B4F">
        <w:trPr>
          <w:trHeight w:hRule="exact" w:val="323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41"/>
              </w:rPr>
              <w:t>5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Заседание комиссии по вопросу: « О мерах по подготовке населенных пунктов и мест проведения массовых мероприятий к обеспечению пожарной безопасности и антитеррористической защищенности» в период проведения «Дня села»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41"/>
              </w:rPr>
              <w:t>май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line="280" w:lineRule="exact"/>
              <w:ind w:left="300"/>
              <w:jc w:val="left"/>
            </w:pPr>
            <w:r>
              <w:rPr>
                <w:rStyle w:val="41"/>
              </w:rPr>
              <w:t>Председатель</w:t>
            </w:r>
          </w:p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before="60" w:after="0" w:line="280" w:lineRule="exact"/>
            </w:pPr>
            <w:r>
              <w:rPr>
                <w:rStyle w:val="41"/>
              </w:rPr>
              <w:t>КЧСиПБ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line="280" w:lineRule="exact"/>
              <w:ind w:left="440"/>
              <w:jc w:val="left"/>
            </w:pPr>
            <w:r>
              <w:rPr>
                <w:rStyle w:val="41"/>
              </w:rPr>
              <w:t>Секретарь</w:t>
            </w:r>
          </w:p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before="60" w:after="0" w:line="280" w:lineRule="exact"/>
              <w:ind w:left="440"/>
              <w:jc w:val="left"/>
            </w:pPr>
            <w:r>
              <w:rPr>
                <w:rStyle w:val="41"/>
              </w:rPr>
              <w:t>КЧСиПБ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Члены комиссии, должностные лица</w:t>
            </w:r>
          </w:p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ответственные по рассматриваемому вопросу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7B4F">
        <w:trPr>
          <w:trHeight w:hRule="exact" w:val="195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41"/>
              </w:rPr>
              <w:t>6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Заседание комиссии по вопросу: «О ходе обучения сотрудников в области защиты от чрезвычайных ситуаций и обеспечению пожарной безопасности»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41"/>
              </w:rPr>
              <w:t>в течение года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Председатель КЧС и ПБ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6" w:lineRule="exact"/>
              <w:ind w:left="440"/>
              <w:jc w:val="left"/>
            </w:pPr>
            <w:r>
              <w:rPr>
                <w:rStyle w:val="41"/>
              </w:rPr>
              <w:t>Секретарь КЧС и ПБ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Члены комиссии, должностные лица</w:t>
            </w:r>
          </w:p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ответственные по рассматриваемому вопросу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7B4F">
        <w:trPr>
          <w:trHeight w:hRule="exact" w:val="132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41"/>
              </w:rPr>
              <w:t>7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Заседание комиссии по вопросу: «Об исполнении плана мероприятий по поддержанию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февраль - на текущий год,</w:t>
            </w:r>
          </w:p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декабрь 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Председатель КЧС и ПБ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  <w:ind w:left="440"/>
              <w:jc w:val="left"/>
            </w:pPr>
            <w:r>
              <w:rPr>
                <w:rStyle w:val="41"/>
              </w:rPr>
              <w:t>Секретарь КЧС и ПБ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Члены комиссии, должностные лица</w:t>
            </w:r>
          </w:p>
          <w:p w:rsidR="00E87B4F" w:rsidRDefault="00F97C77">
            <w:pPr>
              <w:pStyle w:val="40"/>
              <w:framePr w:w="15432" w:wrap="notBeside" w:vAnchor="text" w:hAnchor="text" w:xAlign="center" w:y="1"/>
              <w:shd w:val="clear" w:color="auto" w:fill="auto"/>
              <w:spacing w:after="0" w:line="322" w:lineRule="exact"/>
              <w:ind w:left="180"/>
              <w:jc w:val="left"/>
            </w:pPr>
            <w:r>
              <w:rPr>
                <w:rStyle w:val="41"/>
              </w:rPr>
              <w:t>ответственные по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7B4F" w:rsidRDefault="00E87B4F">
      <w:pPr>
        <w:framePr w:w="15432" w:wrap="notBeside" w:vAnchor="text" w:hAnchor="text" w:xAlign="center" w:y="1"/>
        <w:rPr>
          <w:sz w:val="2"/>
          <w:szCs w:val="2"/>
        </w:rPr>
      </w:pPr>
    </w:p>
    <w:p w:rsidR="00E87B4F" w:rsidRDefault="00E87B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8"/>
        <w:gridCol w:w="3922"/>
        <w:gridCol w:w="2064"/>
        <w:gridCol w:w="2222"/>
        <w:gridCol w:w="2083"/>
        <w:gridCol w:w="2467"/>
        <w:gridCol w:w="2016"/>
      </w:tblGrid>
      <w:tr w:rsidR="00E87B4F">
        <w:trPr>
          <w:trHeight w:hRule="exact" w:val="129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41"/>
              </w:rPr>
              <w:t>гидротехнических сооружений к пропуску весеннего половодья и летнего паводка»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41"/>
              </w:rPr>
              <w:t>на следующий год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120" w:line="280" w:lineRule="exact"/>
              <w:jc w:val="left"/>
            </w:pPr>
            <w:r>
              <w:rPr>
                <w:rStyle w:val="41"/>
              </w:rPr>
              <w:t>рассматриваемому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before="120" w:after="0" w:line="280" w:lineRule="exact"/>
            </w:pPr>
            <w:r>
              <w:rPr>
                <w:rStyle w:val="41"/>
              </w:rPr>
              <w:t>вопросу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7B4F">
        <w:trPr>
          <w:trHeight w:hRule="exact" w:val="194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280" w:lineRule="exact"/>
              <w:ind w:left="260"/>
              <w:jc w:val="left"/>
            </w:pPr>
            <w:r>
              <w:rPr>
                <w:rStyle w:val="41"/>
              </w:rPr>
              <w:t>8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F0DC8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Подведение итогов работы в 2024</w:t>
            </w:r>
            <w:r w:rsidR="00F97C77">
              <w:rPr>
                <w:rStyle w:val="41"/>
              </w:rPr>
              <w:t xml:space="preserve"> году и обсужден</w:t>
            </w:r>
            <w:r>
              <w:rPr>
                <w:rStyle w:val="41"/>
              </w:rPr>
              <w:t>ие плана работы комиссии на 2025</w:t>
            </w:r>
            <w:r w:rsidR="00F97C77">
              <w:rPr>
                <w:rStyle w:val="41"/>
              </w:rPr>
              <w:t xml:space="preserve"> год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41"/>
              </w:rPr>
              <w:t>декабрь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line="280" w:lineRule="exact"/>
              <w:ind w:left="300"/>
              <w:jc w:val="left"/>
            </w:pPr>
            <w:r>
              <w:rPr>
                <w:rStyle w:val="41"/>
              </w:rPr>
              <w:t>Председатель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before="60" w:after="0" w:line="280" w:lineRule="exact"/>
            </w:pPr>
            <w:r>
              <w:rPr>
                <w:rStyle w:val="41"/>
              </w:rPr>
              <w:t>КЧСиПБ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41"/>
              </w:rPr>
              <w:t>Секретарь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</w:pPr>
            <w:r>
              <w:rPr>
                <w:rStyle w:val="41"/>
              </w:rPr>
              <w:t>КЧСиПБ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Члены комиссии, должностные лица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ответственные по рассматриваемому вопросу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7B4F">
        <w:trPr>
          <w:trHeight w:hRule="exact" w:val="227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280" w:lineRule="exact"/>
              <w:ind w:left="260"/>
              <w:jc w:val="left"/>
            </w:pPr>
            <w:r>
              <w:rPr>
                <w:rStyle w:val="41"/>
              </w:rPr>
              <w:t>9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Внеплановые заседания комиссии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41"/>
              </w:rPr>
              <w:t>По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</w:pPr>
            <w:r>
              <w:rPr>
                <w:rStyle w:val="41"/>
              </w:rPr>
              <w:t>необходимости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line="280" w:lineRule="exact"/>
              <w:ind w:left="300"/>
              <w:jc w:val="left"/>
            </w:pPr>
            <w:r>
              <w:rPr>
                <w:rStyle w:val="41"/>
              </w:rPr>
              <w:t>Председатель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before="60" w:after="0" w:line="280" w:lineRule="exact"/>
            </w:pPr>
            <w:r>
              <w:rPr>
                <w:rStyle w:val="41"/>
              </w:rPr>
              <w:t>КЧСиПБ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41"/>
              </w:rPr>
              <w:t>Секретарь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before="60" w:after="0" w:line="280" w:lineRule="exact"/>
            </w:pPr>
            <w:r>
              <w:rPr>
                <w:rStyle w:val="41"/>
              </w:rPr>
              <w:t>КЧСиПБ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Члены комиссии, должностные лица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ответственные по рассматриваемому вопросу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80" w:lineRule="exact"/>
              <w:ind w:left="1380"/>
              <w:jc w:val="left"/>
            </w:pPr>
            <w:r>
              <w:rPr>
                <w:rStyle w:val="44pt"/>
              </w:rPr>
              <w:t>*</w:t>
            </w:r>
          </w:p>
        </w:tc>
      </w:tr>
      <w:tr w:rsidR="00E87B4F">
        <w:trPr>
          <w:trHeight w:hRule="exact" w:val="331"/>
          <w:jc w:val="center"/>
        </w:trPr>
        <w:tc>
          <w:tcPr>
            <w:tcW w:w="154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280" w:lineRule="exact"/>
            </w:pPr>
            <w:r>
              <w:t>2. Мероприятия по пропаганде знаний и подготовке населения к действиям в ЧС</w:t>
            </w:r>
          </w:p>
        </w:tc>
      </w:tr>
      <w:tr w:rsidR="00E87B4F">
        <w:trPr>
          <w:trHeight w:hRule="exact" w:val="228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41"/>
              </w:rPr>
              <w:t>1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Распространение среди населения, предприятий, организаций и учреждений памяток и буклетов по действиям в ЧС, в том числе, связанных с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террористическими актами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41"/>
              </w:rPr>
              <w:t>в течение года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41"/>
              </w:rPr>
              <w:t>Председатель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</w:pPr>
            <w:r>
              <w:rPr>
                <w:rStyle w:val="41"/>
              </w:rPr>
              <w:t>КЧСиПБ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41"/>
              </w:rPr>
              <w:t>Секретарь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before="60" w:after="0" w:line="280" w:lineRule="exact"/>
            </w:pPr>
            <w:r>
              <w:rPr>
                <w:rStyle w:val="41"/>
              </w:rPr>
              <w:t>КЧСиПБ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Члены комиссии,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должностные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лица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ответственные по рассматриваемому вопросу, депутаты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7B4F">
        <w:trPr>
          <w:trHeight w:hRule="exact" w:val="195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41"/>
              </w:rPr>
              <w:t>2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Проведение собраний и сходов в населенных пунктах на тему пожарной безопасности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41"/>
              </w:rPr>
              <w:t>в течение года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41"/>
              </w:rPr>
              <w:t>Председатель КЧС и ПБ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41"/>
              </w:rPr>
              <w:t>Секретарь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before="60" w:after="0" w:line="280" w:lineRule="exact"/>
            </w:pPr>
            <w:r>
              <w:rPr>
                <w:rStyle w:val="41"/>
              </w:rPr>
              <w:t>КЧСиПБ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Члены комиссии,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должностные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41"/>
              </w:rPr>
              <w:t>лица</w:t>
            </w:r>
          </w:p>
          <w:p w:rsidR="00E87B4F" w:rsidRDefault="00F97C77">
            <w:pPr>
              <w:pStyle w:val="40"/>
              <w:framePr w:w="15413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ответственные по рассматриваемому вопросу, депутаты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7B4F" w:rsidRDefault="00E87B4F">
      <w:pPr>
        <w:framePr w:w="15413" w:wrap="notBeside" w:vAnchor="text" w:hAnchor="text" w:xAlign="center" w:y="1"/>
        <w:rPr>
          <w:sz w:val="2"/>
          <w:szCs w:val="2"/>
        </w:rPr>
      </w:pPr>
    </w:p>
    <w:p w:rsidR="00E87B4F" w:rsidRDefault="00E87B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8"/>
        <w:gridCol w:w="5986"/>
        <w:gridCol w:w="2222"/>
        <w:gridCol w:w="2083"/>
        <w:gridCol w:w="2458"/>
        <w:gridCol w:w="2002"/>
      </w:tblGrid>
      <w:tr w:rsidR="00E87B4F">
        <w:trPr>
          <w:trHeight w:hRule="exact" w:val="984"/>
          <w:jc w:val="center"/>
        </w:trPr>
        <w:tc>
          <w:tcPr>
            <w:tcW w:w="15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40"/>
              <w:framePr w:w="15389" w:wrap="notBeside" w:vAnchor="text" w:hAnchor="text" w:xAlign="center" w:y="1"/>
              <w:shd w:val="clear" w:color="auto" w:fill="auto"/>
              <w:spacing w:after="0" w:line="317" w:lineRule="exact"/>
              <w:ind w:left="400" w:firstLine="80"/>
              <w:jc w:val="left"/>
            </w:pPr>
            <w:r>
              <w:lastRenderedPageBreak/>
              <w:t>3. Мероприятия с участием КЧС и ПБ Администрации Петровского сельского поселения, проводимые по Плану основных мероприятий в области гражданской обороны, предупреждения и ликвидации чрезвычайных ситуаций, обеспечению пожарной безопасности и безопасности людей на водных объектах КЧС и ПБ Мясниковского района</w:t>
            </w:r>
          </w:p>
        </w:tc>
      </w:tr>
      <w:tr w:rsidR="00E87B4F">
        <w:trPr>
          <w:trHeight w:hRule="exact" w:val="194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389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t>1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389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Участие КЧС и ПБ в учениях и командно - штабных тренировках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389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Председатель КЧС и ПБ Мясниковского района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389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Ответственный по ГОЧС и ПБ Мясниковского района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B4F" w:rsidRDefault="00F97C77">
            <w:pPr>
              <w:pStyle w:val="40"/>
              <w:framePr w:w="15389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Председатель КЧС и ПБ Администрации Петровского сельского поселения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E87B4F">
            <w:pPr>
              <w:framePr w:w="15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7B4F">
        <w:trPr>
          <w:trHeight w:hRule="exact" w:val="197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389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41"/>
              </w:rPr>
              <w:t>2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389" w:wrap="notBeside" w:vAnchor="text" w:hAnchor="text" w:xAlign="center" w:y="1"/>
              <w:shd w:val="clear" w:color="auto" w:fill="auto"/>
              <w:spacing w:after="0" w:line="326" w:lineRule="exact"/>
            </w:pPr>
            <w:r>
              <w:rPr>
                <w:rStyle w:val="41"/>
              </w:rPr>
              <w:t>Тренировки по оповещению и сбору членов КЧС и ПБ Администрации Покровского сельского поселения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389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Председатель КЧС и</w:t>
            </w:r>
          </w:p>
          <w:p w:rsidR="00E87B4F" w:rsidRDefault="00F97C77">
            <w:pPr>
              <w:pStyle w:val="40"/>
              <w:framePr w:w="15389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Мясниковского района ПБ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389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Ответственный по ГОЧС и ПБ Мясниковского района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389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41"/>
              </w:rPr>
              <w:t>Председатель КЧС и ПБ Администрации Петровского сельского поселения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B4F" w:rsidRDefault="00F97C77">
            <w:pPr>
              <w:pStyle w:val="40"/>
              <w:framePr w:w="15389" w:wrap="notBeside" w:vAnchor="text" w:hAnchor="text" w:xAlign="center" w:y="1"/>
              <w:shd w:val="clear" w:color="auto" w:fill="auto"/>
              <w:spacing w:after="0" w:line="80" w:lineRule="exact"/>
              <w:ind w:left="1400"/>
              <w:jc w:val="left"/>
            </w:pPr>
            <w:r>
              <w:rPr>
                <w:rStyle w:val="44pt0"/>
              </w:rPr>
              <w:t>*</w:t>
            </w:r>
          </w:p>
        </w:tc>
      </w:tr>
    </w:tbl>
    <w:p w:rsidR="00E87B4F" w:rsidRDefault="00E87B4F">
      <w:pPr>
        <w:framePr w:w="15389" w:wrap="notBeside" w:vAnchor="text" w:hAnchor="text" w:xAlign="center" w:y="1"/>
        <w:rPr>
          <w:sz w:val="2"/>
          <w:szCs w:val="2"/>
        </w:rPr>
      </w:pPr>
    </w:p>
    <w:p w:rsidR="00E87B4F" w:rsidRDefault="00E87B4F">
      <w:pPr>
        <w:rPr>
          <w:sz w:val="2"/>
          <w:szCs w:val="2"/>
        </w:rPr>
      </w:pPr>
    </w:p>
    <w:p w:rsidR="00E87B4F" w:rsidRDefault="00E87B4F">
      <w:pPr>
        <w:rPr>
          <w:sz w:val="2"/>
          <w:szCs w:val="2"/>
        </w:rPr>
      </w:pPr>
    </w:p>
    <w:sectPr w:rsidR="00E87B4F" w:rsidSect="00C73CA1">
      <w:pgSz w:w="16840" w:h="11900" w:orient="landscape"/>
      <w:pgMar w:top="887" w:right="467" w:bottom="724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A60" w:rsidRDefault="00377A60">
      <w:r>
        <w:separator/>
      </w:r>
    </w:p>
  </w:endnote>
  <w:endnote w:type="continuationSeparator" w:id="1">
    <w:p w:rsidR="00377A60" w:rsidRDefault="00377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A60" w:rsidRDefault="00377A60"/>
  </w:footnote>
  <w:footnote w:type="continuationSeparator" w:id="1">
    <w:p w:rsidR="00377A60" w:rsidRDefault="00377A6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2FD"/>
    <w:multiLevelType w:val="multilevel"/>
    <w:tmpl w:val="47E0B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87B4F"/>
    <w:rsid w:val="00377A60"/>
    <w:rsid w:val="007928C4"/>
    <w:rsid w:val="00C73CA1"/>
    <w:rsid w:val="00E87B4F"/>
    <w:rsid w:val="00F97C77"/>
    <w:rsid w:val="00FF0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3C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3CA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73C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C73C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C73C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73C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ой текст (4) + Интервал 3 pt"/>
    <w:basedOn w:val="4"/>
    <w:rsid w:val="00C73C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C73C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C73C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5pt">
    <w:name w:val="Основной текст (4) + 5;5 pt;Не полужирный"/>
    <w:basedOn w:val="4"/>
    <w:rsid w:val="00C73C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4pt">
    <w:name w:val="Основной текст (4) + 4 pt;Не полужирный"/>
    <w:basedOn w:val="4"/>
    <w:rsid w:val="00C73C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4pt0">
    <w:name w:val="Основной текст (4) + 4 pt;Не полужирный"/>
    <w:basedOn w:val="4"/>
    <w:rsid w:val="00C73C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73CA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C73CA1"/>
    <w:pPr>
      <w:shd w:val="clear" w:color="auto" w:fill="FFFFFF"/>
      <w:spacing w:before="300" w:after="900" w:line="0" w:lineRule="atLeas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Основной текст (2)"/>
    <w:basedOn w:val="a"/>
    <w:link w:val="2"/>
    <w:rsid w:val="00C73CA1"/>
    <w:pPr>
      <w:shd w:val="clear" w:color="auto" w:fill="FFFFFF"/>
      <w:spacing w:before="9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C73CA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2024-02-16T10:17:00Z</cp:lastPrinted>
  <dcterms:created xsi:type="dcterms:W3CDTF">2023-05-11T12:12:00Z</dcterms:created>
  <dcterms:modified xsi:type="dcterms:W3CDTF">2024-02-16T10:17:00Z</dcterms:modified>
</cp:coreProperties>
</file>